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7221C8">
      <w:pPr>
        <w:spacing w:after="53"/>
        <w:ind w:left="476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6158230" cy="18286"/>
                <wp:effectExtent l="0" t="0" r="0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6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CEC2" id="Group 25992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E0354D" w:rsidRDefault="007221C8" w:rsidP="007221C8">
      <w:pPr>
        <w:spacing w:after="0"/>
        <w:ind w:left="515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B560F3">
      <w:pPr>
        <w:pStyle w:val="Default"/>
        <w:jc w:val="both"/>
      </w:pP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Ministrinë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eastAsia="Times New Roman" w:hAnsi="Times New Roman" w:cs="Times New Roman"/>
        </w:rPr>
        <w:t>Mjedisit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eastAsia="Times New Roman" w:hAnsi="Times New Roman" w:cs="Times New Roman"/>
        </w:rPr>
        <w:t>Planifikimit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Hapësinor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dhe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Infrastrukturës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Departamentin</w:t>
      </w:r>
      <w:proofErr w:type="spellEnd"/>
      <w:r w:rsidRPr="00E0354D">
        <w:rPr>
          <w:rFonts w:ascii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hAnsi="Times New Roman" w:cs="Times New Roman"/>
        </w:rPr>
        <w:t>Planifikimit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Hapësinor</w:t>
      </w:r>
      <w:proofErr w:type="spellEnd"/>
      <w:r w:rsidRPr="00E0354D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Ndërtim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dhe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Banim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është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dorëzuar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kërkesë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Kushte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Ndërtimore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eastAsia="Times New Roman" w:hAnsi="Times New Roman" w:cs="Times New Roman"/>
        </w:rPr>
        <w:t>nga</w:t>
      </w:r>
      <w:proofErr w:type="spellEnd"/>
      <w:r w:rsidR="000C6042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0898">
        <w:rPr>
          <w:rFonts w:ascii="Times New Roman" w:eastAsia="Times New Roman" w:hAnsi="Times New Roman" w:cs="Times New Roman"/>
        </w:rPr>
        <w:t>Ministria</w:t>
      </w:r>
      <w:proofErr w:type="spellEnd"/>
      <w:r w:rsidR="00DD0898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DD0898">
        <w:rPr>
          <w:rFonts w:ascii="Times New Roman" w:eastAsia="Times New Roman" w:hAnsi="Times New Roman" w:cs="Times New Roman"/>
        </w:rPr>
        <w:t>Drejtësisë</w:t>
      </w:r>
      <w:proofErr w:type="spellEnd"/>
      <w:r w:rsidR="00DD0898">
        <w:rPr>
          <w:rFonts w:ascii="Times New Roman" w:eastAsia="Times New Roman" w:hAnsi="Times New Roman" w:cs="Times New Roman"/>
        </w:rPr>
        <w:t>/</w:t>
      </w:r>
      <w:proofErr w:type="spellStart"/>
      <w:r w:rsidR="00DD0898">
        <w:rPr>
          <w:rFonts w:ascii="Times New Roman" w:eastAsia="Times New Roman" w:hAnsi="Times New Roman" w:cs="Times New Roman"/>
        </w:rPr>
        <w:t>Shërbimi</w:t>
      </w:r>
      <w:proofErr w:type="spellEnd"/>
      <w:r w:rsidR="00DD08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D0898">
        <w:rPr>
          <w:rFonts w:ascii="Times New Roman" w:eastAsia="Times New Roman" w:hAnsi="Times New Roman" w:cs="Times New Roman"/>
        </w:rPr>
        <w:t>Korrektues</w:t>
      </w:r>
      <w:proofErr w:type="spellEnd"/>
      <w:r w:rsidR="00DD0898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DD0898">
        <w:rPr>
          <w:rFonts w:ascii="Times New Roman" w:eastAsia="Times New Roman" w:hAnsi="Times New Roman" w:cs="Times New Roman"/>
        </w:rPr>
        <w:t>Kosovës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nr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të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protokolit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r w:rsidR="00DD0898">
        <w:rPr>
          <w:rFonts w:ascii="Times New Roman" w:hAnsi="Times New Roman" w:cs="Times New Roman"/>
          <w:lang w:val="sq-AL"/>
        </w:rPr>
        <w:t>6133</w:t>
      </w:r>
      <w:r w:rsidR="00FA48B8" w:rsidRPr="00E0354D">
        <w:rPr>
          <w:rFonts w:ascii="Times New Roman" w:hAnsi="Times New Roman" w:cs="Times New Roman"/>
          <w:lang w:val="sq-AL"/>
        </w:rPr>
        <w:t xml:space="preserve">/24 të datës </w:t>
      </w:r>
      <w:r w:rsidR="00DD0898">
        <w:rPr>
          <w:rFonts w:ascii="Times New Roman" w:hAnsi="Times New Roman" w:cs="Times New Roman"/>
          <w:lang w:val="sq-AL"/>
        </w:rPr>
        <w:t>25.09</w:t>
      </w:r>
      <w:r w:rsidR="00FA48B8" w:rsidRPr="00E0354D">
        <w:rPr>
          <w:rFonts w:ascii="Times New Roman" w:hAnsi="Times New Roman" w:cs="Times New Roman"/>
          <w:lang w:val="sq-AL"/>
        </w:rPr>
        <w:t xml:space="preserve">.2024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parcelat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kadastrale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ku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planifikohet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ndërtohet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BC395C">
        <w:rPr>
          <w:rFonts w:ascii="Times New Roman" w:hAnsi="Times New Roman" w:cs="Times New Roman"/>
        </w:rPr>
        <w:t>Institucioni</w:t>
      </w:r>
      <w:proofErr w:type="spellEnd"/>
      <w:r w:rsidR="00BC395C">
        <w:rPr>
          <w:rFonts w:ascii="Times New Roman" w:hAnsi="Times New Roman" w:cs="Times New Roman"/>
        </w:rPr>
        <w:t xml:space="preserve"> </w:t>
      </w:r>
      <w:proofErr w:type="spellStart"/>
      <w:r w:rsidR="00BC395C">
        <w:rPr>
          <w:rFonts w:ascii="Times New Roman" w:hAnsi="Times New Roman" w:cs="Times New Roman"/>
        </w:rPr>
        <w:t>Korrektues</w:t>
      </w:r>
      <w:proofErr w:type="spellEnd"/>
      <w:r w:rsidR="00BC395C">
        <w:rPr>
          <w:rFonts w:ascii="Times New Roman" w:hAnsi="Times New Roman" w:cs="Times New Roman"/>
        </w:rPr>
        <w:t xml:space="preserve"> </w:t>
      </w:r>
      <w:proofErr w:type="spellStart"/>
      <w:r w:rsidR="00BC395C">
        <w:rPr>
          <w:rFonts w:ascii="Times New Roman" w:hAnsi="Times New Roman" w:cs="Times New Roman"/>
        </w:rPr>
        <w:t>për</w:t>
      </w:r>
      <w:proofErr w:type="spellEnd"/>
      <w:r w:rsidR="00BC395C">
        <w:rPr>
          <w:rFonts w:ascii="Times New Roman" w:hAnsi="Times New Roman" w:cs="Times New Roman"/>
        </w:rPr>
        <w:t xml:space="preserve"> </w:t>
      </w:r>
      <w:proofErr w:type="spellStart"/>
      <w:r w:rsidR="00BC395C">
        <w:rPr>
          <w:rFonts w:ascii="Times New Roman" w:hAnsi="Times New Roman" w:cs="Times New Roman"/>
        </w:rPr>
        <w:t>Gra</w:t>
      </w:r>
      <w:proofErr w:type="spellEnd"/>
      <w:r w:rsidR="00BC395C">
        <w:rPr>
          <w:rFonts w:ascii="Times New Roman" w:hAnsi="Times New Roman" w:cs="Times New Roman"/>
        </w:rPr>
        <w:t xml:space="preserve"> </w:t>
      </w:r>
      <w:proofErr w:type="spellStart"/>
      <w:r w:rsidR="00BC395C">
        <w:rPr>
          <w:rFonts w:ascii="Times New Roman" w:hAnsi="Times New Roman" w:cs="Times New Roman"/>
        </w:rPr>
        <w:t>në</w:t>
      </w:r>
      <w:proofErr w:type="spellEnd"/>
      <w:r w:rsidR="00BC395C">
        <w:rPr>
          <w:rFonts w:ascii="Times New Roman" w:hAnsi="Times New Roman" w:cs="Times New Roman"/>
        </w:rPr>
        <w:t xml:space="preserve"> </w:t>
      </w:r>
      <w:proofErr w:type="spellStart"/>
      <w:r w:rsidR="00BC395C">
        <w:rPr>
          <w:rFonts w:ascii="Times New Roman" w:hAnsi="Times New Roman" w:cs="Times New Roman"/>
        </w:rPr>
        <w:t>Lipjan</w:t>
      </w:r>
      <w:proofErr w:type="spellEnd"/>
      <w:r w:rsidR="00BC395C">
        <w:rPr>
          <w:rFonts w:ascii="Times New Roman" w:hAnsi="Times New Roman" w:cs="Times New Roman"/>
        </w:rPr>
        <w:t xml:space="preserve">, </w:t>
      </w:r>
      <w:proofErr w:type="spellStart"/>
      <w:r w:rsidR="000C6042" w:rsidRPr="00E0354D">
        <w:rPr>
          <w:rFonts w:ascii="Times New Roman" w:hAnsi="Times New Roman" w:cs="Times New Roman"/>
        </w:rPr>
        <w:t>në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Zonën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Kadastrale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B560F3">
        <w:rPr>
          <w:rFonts w:ascii="Times New Roman" w:hAnsi="Times New Roman" w:cs="Times New Roman"/>
        </w:rPr>
        <w:t>Hallaç</w:t>
      </w:r>
      <w:proofErr w:type="spellEnd"/>
      <w:r w:rsidR="00B560F3">
        <w:rPr>
          <w:rFonts w:ascii="Times New Roman" w:hAnsi="Times New Roman" w:cs="Times New Roman"/>
        </w:rPr>
        <w:t xml:space="preserve"> I </w:t>
      </w:r>
      <w:proofErr w:type="spellStart"/>
      <w:r w:rsidR="00B560F3">
        <w:rPr>
          <w:rFonts w:ascii="Times New Roman" w:hAnsi="Times New Roman" w:cs="Times New Roman"/>
        </w:rPr>
        <w:t>Vogël</w:t>
      </w:r>
      <w:proofErr w:type="spellEnd"/>
      <w:r w:rsidR="00B560F3">
        <w:rPr>
          <w:rFonts w:ascii="Times New Roman" w:hAnsi="Times New Roman" w:cs="Times New Roman"/>
        </w:rPr>
        <w:t xml:space="preserve"> -</w:t>
      </w:r>
      <w:proofErr w:type="spellStart"/>
      <w:r w:rsidR="00BC395C">
        <w:rPr>
          <w:rFonts w:ascii="Times New Roman" w:hAnsi="Times New Roman" w:cs="Times New Roman"/>
        </w:rPr>
        <w:t>Lipjan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r w:rsidR="00B560F3">
        <w:rPr>
          <w:rFonts w:ascii="Times New Roman" w:hAnsi="Times New Roman" w:cs="Times New Roman"/>
        </w:rPr>
        <w:t xml:space="preserve">me </w:t>
      </w:r>
      <w:proofErr w:type="spellStart"/>
      <w:r w:rsidR="00B560F3">
        <w:rPr>
          <w:rFonts w:ascii="Times New Roman" w:hAnsi="Times New Roman" w:cs="Times New Roman"/>
        </w:rPr>
        <w:t>numër</w:t>
      </w:r>
      <w:proofErr w:type="spellEnd"/>
      <w:r w:rsidR="00B560F3">
        <w:rPr>
          <w:rFonts w:ascii="Times New Roman" w:hAnsi="Times New Roman" w:cs="Times New Roman"/>
        </w:rPr>
        <w:t xml:space="preserve"> </w:t>
      </w:r>
      <w:proofErr w:type="spellStart"/>
      <w:r w:rsidR="00B560F3">
        <w:rPr>
          <w:rFonts w:ascii="Times New Roman" w:hAnsi="Times New Roman" w:cs="Times New Roman"/>
        </w:rPr>
        <w:t>të</w:t>
      </w:r>
      <w:proofErr w:type="spellEnd"/>
      <w:r w:rsidR="00B560F3">
        <w:rPr>
          <w:rFonts w:ascii="Times New Roman" w:hAnsi="Times New Roman" w:cs="Times New Roman"/>
        </w:rPr>
        <w:t xml:space="preserve"> </w:t>
      </w:r>
      <w:proofErr w:type="spellStart"/>
      <w:r w:rsidR="00B560F3">
        <w:rPr>
          <w:rFonts w:ascii="Times New Roman" w:hAnsi="Times New Roman" w:cs="Times New Roman"/>
        </w:rPr>
        <w:t>parcelës</w:t>
      </w:r>
      <w:proofErr w:type="spellEnd"/>
      <w:r w:rsidR="00B560F3">
        <w:rPr>
          <w:rFonts w:ascii="Times New Roman" w:hAnsi="Times New Roman" w:cs="Times New Roman"/>
        </w:rPr>
        <w:t xml:space="preserve"> P-71409050-00087-0</w:t>
      </w:r>
      <w:r w:rsidR="000C6042" w:rsidRPr="00E0354D">
        <w:rPr>
          <w:rFonts w:ascii="Times New Roman" w:hAnsi="Times New Roman" w:cs="Times New Roman"/>
          <w:color w:val="252525"/>
        </w:rPr>
        <w:t xml:space="preserve">, </w:t>
      </w:r>
      <w:r w:rsidR="00493244" w:rsidRPr="00E0354D">
        <w:rPr>
          <w:rFonts w:ascii="Times New Roman" w:hAnsi="Times New Roman" w:cs="Times New Roman"/>
          <w:color w:val="252525"/>
        </w:rPr>
        <w:t>me</w:t>
      </w:r>
      <w:r w:rsidR="000C6042" w:rsidRPr="00E0354D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</w:rPr>
        <w:t>sipërfaqe</w:t>
      </w:r>
      <w:proofErr w:type="spellEnd"/>
      <w:r w:rsidR="000C6042" w:rsidRPr="00E0354D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</w:rPr>
        <w:t>totale</w:t>
      </w:r>
      <w:proofErr w:type="spellEnd"/>
      <w:r w:rsidR="000C6042" w:rsidRPr="00E0354D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  <w:color w:val="252525"/>
        </w:rPr>
        <w:t>prej</w:t>
      </w:r>
      <w:proofErr w:type="spellEnd"/>
      <w:r w:rsidR="000C6042" w:rsidRPr="00E0354D">
        <w:rPr>
          <w:rFonts w:ascii="Times New Roman" w:hAnsi="Times New Roman" w:cs="Times New Roman"/>
          <w:color w:val="252525"/>
        </w:rPr>
        <w:t xml:space="preserve"> </w:t>
      </w:r>
      <w:r w:rsidR="00B560F3">
        <w:rPr>
          <w:rFonts w:ascii="Times New Roman" w:hAnsi="Times New Roman" w:cs="Times New Roman"/>
          <w:color w:val="252525"/>
        </w:rPr>
        <w:t>50043</w:t>
      </w:r>
      <w:r w:rsidR="00CF14DF">
        <w:rPr>
          <w:rFonts w:ascii="Times New Roman" w:hAnsi="Times New Roman" w:cs="Times New Roman"/>
          <w:color w:val="252525"/>
        </w:rPr>
        <w:t xml:space="preserve"> </w:t>
      </w:r>
      <w:r w:rsidR="000C6042" w:rsidRPr="00E0354D">
        <w:rPr>
          <w:rFonts w:ascii="Times New Roman" w:hAnsi="Times New Roman" w:cs="Times New Roman"/>
          <w:color w:val="252525"/>
        </w:rPr>
        <w:t>m</w:t>
      </w:r>
      <w:r w:rsidR="000C6042" w:rsidRPr="00CF14DF">
        <w:rPr>
          <w:rFonts w:ascii="Times New Roman" w:hAnsi="Times New Roman" w:cs="Times New Roman"/>
          <w:color w:val="252525"/>
          <w:vertAlign w:val="superscript"/>
        </w:rPr>
        <w:t>2</w:t>
      </w:r>
      <w:r w:rsidR="00493244" w:rsidRPr="00E0354D">
        <w:rPr>
          <w:rFonts w:ascii="Times New Roman" w:hAnsi="Times New Roman" w:cs="Times New Roman"/>
          <w:color w:val="252525"/>
        </w:rPr>
        <w:t xml:space="preserve"> </w:t>
      </w:r>
      <w:r w:rsidR="00B26968">
        <w:rPr>
          <w:rFonts w:ascii="Times New Roman" w:hAnsi="Times New Roman" w:cs="Times New Roman"/>
          <w:color w:val="252525"/>
        </w:rPr>
        <w:t>(</w:t>
      </w:r>
      <w:proofErr w:type="spellStart"/>
      <w:r w:rsidR="00B26968">
        <w:rPr>
          <w:rFonts w:ascii="Times New Roman" w:hAnsi="Times New Roman" w:cs="Times New Roman"/>
          <w:color w:val="252525"/>
        </w:rPr>
        <w:t>dhe</w:t>
      </w:r>
      <w:proofErr w:type="spellEnd"/>
      <w:r w:rsidR="00B26968">
        <w:rPr>
          <w:rFonts w:ascii="Times New Roman" w:hAnsi="Times New Roman" w:cs="Times New Roman"/>
          <w:color w:val="252525"/>
        </w:rPr>
        <w:t xml:space="preserve"> do </w:t>
      </w:r>
      <w:proofErr w:type="spellStart"/>
      <w:r w:rsidR="00B26968">
        <w:rPr>
          <w:rFonts w:ascii="Times New Roman" w:hAnsi="Times New Roman" w:cs="Times New Roman"/>
          <w:color w:val="252525"/>
        </w:rPr>
        <w:t>të</w:t>
      </w:r>
      <w:proofErr w:type="spellEnd"/>
      <w:r w:rsidR="00B26968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B26968">
        <w:rPr>
          <w:rFonts w:ascii="Times New Roman" w:hAnsi="Times New Roman" w:cs="Times New Roman"/>
          <w:color w:val="252525"/>
        </w:rPr>
        <w:t>trajtohet</w:t>
      </w:r>
      <w:proofErr w:type="spellEnd"/>
      <w:r w:rsidR="00B26968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="00B26968">
        <w:rPr>
          <w:rFonts w:ascii="Times New Roman" w:hAnsi="Times New Roman" w:cs="Times New Roman"/>
          <w:color w:val="252525"/>
        </w:rPr>
        <w:t>vetë</w:t>
      </w:r>
      <w:proofErr w:type="spellEnd"/>
      <w:r w:rsidR="00B26968">
        <w:rPr>
          <w:rFonts w:ascii="Times New Roman" w:hAnsi="Times New Roman" w:cs="Times New Roman"/>
          <w:color w:val="252525"/>
        </w:rPr>
        <w:t xml:space="preserve"> </w:t>
      </w:r>
      <w:r w:rsidR="00B26968" w:rsidRPr="00B26968">
        <w:rPr>
          <w:rFonts w:ascii="Times New Roman" w:hAnsi="Times New Roman" w:cs="Times New Roman"/>
          <w:color w:val="252525"/>
        </w:rPr>
        <w:t>34988m</w:t>
      </w:r>
      <w:proofErr w:type="gramStart"/>
      <w:r w:rsidR="00B26968">
        <w:rPr>
          <w:rFonts w:ascii="Times New Roman" w:hAnsi="Times New Roman" w:cs="Times New Roman"/>
          <w:color w:val="252525"/>
          <w:vertAlign w:val="superscript"/>
        </w:rPr>
        <w:t>2</w:t>
      </w:r>
      <w:r w:rsidRPr="00E0354D">
        <w:rPr>
          <w:rFonts w:ascii="Times New Roman" w:eastAsia="Times New Roman" w:hAnsi="Times New Roman" w:cs="Times New Roman"/>
        </w:rPr>
        <w:t xml:space="preserve"> </w:t>
      </w:r>
      <w:r w:rsidR="00B26968">
        <w:rPr>
          <w:rFonts w:ascii="Times New Roman" w:eastAsia="Times New Roman" w:hAnsi="Times New Roman" w:cs="Times New Roman"/>
        </w:rPr>
        <w:t>)</w:t>
      </w:r>
      <w:proofErr w:type="gramEnd"/>
      <w:r w:rsidR="00B2696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3439">
        <w:rPr>
          <w:rFonts w:ascii="Times New Roman" w:eastAsia="Times New Roman" w:hAnsi="Times New Roman" w:cs="Times New Roman"/>
        </w:rPr>
        <w:t>që</w:t>
      </w:r>
      <w:proofErr w:type="spellEnd"/>
      <w:r w:rsidR="008B34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ndodhen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Komunën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B560F3">
        <w:rPr>
          <w:rFonts w:ascii="Times New Roman" w:eastAsia="Times New Roman" w:hAnsi="Times New Roman" w:cs="Times New Roman"/>
        </w:rPr>
        <w:t>Lipjanit</w:t>
      </w:r>
      <w:proofErr w:type="spellEnd"/>
    </w:p>
    <w:p w:rsidR="007221C8" w:rsidRPr="00E0354D" w:rsidRDefault="007221C8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560F3"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 w:rsidR="00B5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60F3">
        <w:rPr>
          <w:rFonts w:ascii="Times New Roman" w:eastAsia="Times New Roman" w:hAnsi="Times New Roman" w:cs="Times New Roman"/>
          <w:sz w:val="24"/>
          <w:szCs w:val="24"/>
        </w:rPr>
        <w:t>Korrektues</w:t>
      </w:r>
      <w:proofErr w:type="spellEnd"/>
      <w:r w:rsidR="00B5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60F3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B5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60F3">
        <w:rPr>
          <w:rFonts w:ascii="Times New Roman" w:eastAsia="Times New Roman" w:hAnsi="Times New Roman" w:cs="Times New Roman"/>
          <w:sz w:val="24"/>
          <w:szCs w:val="24"/>
        </w:rPr>
        <w:t>Gra</w:t>
      </w:r>
      <w:proofErr w:type="spellEnd"/>
      <w:r w:rsidR="00B5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60F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B5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60F3">
        <w:rPr>
          <w:rFonts w:ascii="Times New Roman" w:eastAsia="Times New Roman" w:hAnsi="Times New Roman" w:cs="Times New Roman"/>
          <w:sz w:val="24"/>
          <w:szCs w:val="24"/>
        </w:rPr>
        <w:t>Lipjan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dt.</w:t>
      </w:r>
      <w:r w:rsidR="00CF212C">
        <w:rPr>
          <w:rFonts w:ascii="Times New Roman" w:eastAsia="Times New Roman" w:hAnsi="Times New Roman" w:cs="Times New Roman"/>
          <w:sz w:val="24"/>
          <w:szCs w:val="24"/>
        </w:rPr>
        <w:t>09</w:t>
      </w:r>
      <w:bookmarkStart w:id="2" w:name="_GoBack"/>
      <w:bookmarkEnd w:id="2"/>
      <w:r w:rsidR="00CF212C">
        <w:rPr>
          <w:rFonts w:ascii="Times New Roman" w:eastAsia="Times New Roman" w:hAnsi="Times New Roman" w:cs="Times New Roman"/>
          <w:sz w:val="24"/>
          <w:szCs w:val="24"/>
        </w:rPr>
        <w:t>.01.2025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9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740"/>
        <w:gridCol w:w="1710"/>
      </w:tblGrid>
      <w:tr w:rsidR="007221C8" w:rsidRPr="00E0354D" w:rsidTr="0016324B">
        <w:trPr>
          <w:trHeight w:val="718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CF14DF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Ministria</w:t>
            </w:r>
            <w:proofErr w:type="spellEnd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Drejtësisë</w:t>
            </w:r>
            <w:proofErr w:type="spellEnd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Shërbimi</w:t>
            </w:r>
            <w:proofErr w:type="spellEnd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Korrektues</w:t>
            </w:r>
            <w:proofErr w:type="spellEnd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="00B560F3" w:rsidRPr="00B560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Kosovës</w:t>
            </w:r>
            <w:proofErr w:type="spellEnd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16324B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B26968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Shërbim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Komunitetit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përkatësisht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Shërbim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Administratës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Publike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Mbrojtjes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dhe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Sigurisë</w:t>
            </w:r>
            <w:proofErr w:type="spellEnd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26968"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Sociale</w:t>
            </w:r>
            <w:proofErr w:type="spellEnd"/>
            <w:r w:rsidRPr="00DE2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ind w:right="51"/>
              <w:jc w:val="right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B560F3" w:rsidP="00EA5E9C">
            <w:pPr>
              <w:ind w:right="5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 </w:t>
            </w:r>
            <w:r w:rsidR="00316AA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58" w:rsidRPr="00E27958" w:rsidRDefault="00E27958" w:rsidP="00EA5E9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279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316AAC" w:rsidRPr="00E279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m</w:t>
            </w:r>
          </w:p>
          <w:p w:rsidR="007221C8" w:rsidRPr="00E0354D" w:rsidRDefault="00E27958" w:rsidP="00EA5E9C">
            <w:pPr>
              <w:ind w:right="50"/>
              <w:jc w:val="right"/>
              <w:rPr>
                <w:sz w:val="24"/>
                <w:szCs w:val="24"/>
              </w:rPr>
            </w:pPr>
            <w:r w:rsidRPr="00E279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m </w:t>
            </w:r>
            <w:r w:rsidR="00316AAC" w:rsidRPr="00E279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  <w:r w:rsidR="007221C8" w:rsidRPr="00E2795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E27958" w:rsidP="00316AA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16AAC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89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16AAC" w:rsidP="00E27958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27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E27958" w:rsidP="002B5EFA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16324B">
        <w:trPr>
          <w:trHeight w:val="44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EA5E9C">
            <w:pPr>
              <w:jc w:val="center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D37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D2560A">
            <w:pPr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>Beton</w:t>
            </w:r>
            <w:proofErr w:type="spellEnd"/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>çelik</w:t>
            </w:r>
            <w:proofErr w:type="spellEnd"/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>tulla</w:t>
            </w:r>
            <w:proofErr w:type="spellEnd"/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D25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60A" w:rsidRPr="00E279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dru</w:t>
            </w:r>
            <w:proofErr w:type="spellEnd"/>
            <w:r w:rsidR="00D2560A" w:rsidRPr="00D256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proofErr w:type="gram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68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16324B">
        <w:trPr>
          <w:trHeight w:val="29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C8"/>
    <w:rsid w:val="00087BBF"/>
    <w:rsid w:val="000C6042"/>
    <w:rsid w:val="000D371A"/>
    <w:rsid w:val="00116C60"/>
    <w:rsid w:val="00153DF4"/>
    <w:rsid w:val="0016324B"/>
    <w:rsid w:val="002B5EFA"/>
    <w:rsid w:val="00316AAC"/>
    <w:rsid w:val="00493244"/>
    <w:rsid w:val="007221C8"/>
    <w:rsid w:val="00843DBA"/>
    <w:rsid w:val="008B3439"/>
    <w:rsid w:val="00B26968"/>
    <w:rsid w:val="00B560F3"/>
    <w:rsid w:val="00BC395C"/>
    <w:rsid w:val="00BD415F"/>
    <w:rsid w:val="00BD5FD1"/>
    <w:rsid w:val="00C23572"/>
    <w:rsid w:val="00CF14DF"/>
    <w:rsid w:val="00CF212C"/>
    <w:rsid w:val="00D2560A"/>
    <w:rsid w:val="00DD0898"/>
    <w:rsid w:val="00DE263E"/>
    <w:rsid w:val="00E0354D"/>
    <w:rsid w:val="00E27958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5D51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5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Suzana.Goranci</cp:lastModifiedBy>
  <cp:revision>14</cp:revision>
  <cp:lastPrinted>2024-12-24T10:14:00Z</cp:lastPrinted>
  <dcterms:created xsi:type="dcterms:W3CDTF">2024-07-15T12:53:00Z</dcterms:created>
  <dcterms:modified xsi:type="dcterms:W3CDTF">2024-12-24T10:41:00Z</dcterms:modified>
</cp:coreProperties>
</file>